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DC" w:rsidRDefault="000A5FDC" w:rsidP="000A5FDC">
      <w:pPr>
        <w:jc w:val="center"/>
      </w:pPr>
      <w:r>
        <w:t>Nutrition</w:t>
      </w:r>
    </w:p>
    <w:p w:rsidR="00000000" w:rsidRDefault="000A5FDC">
      <w:r>
        <w:t>1-Trace elements:</w:t>
      </w:r>
    </w:p>
    <w:p w:rsidR="000A5FDC" w:rsidRDefault="000A5FDC">
      <w:hyperlink r:id="rId4" w:history="1">
        <w:r>
          <w:rPr>
            <w:rStyle w:val="Hyperlink"/>
          </w:rPr>
          <w:t>https://www.slideshare.net/manjuprasad16/essential-trace-elements</w:t>
        </w:r>
      </w:hyperlink>
    </w:p>
    <w:p w:rsidR="000A5FDC" w:rsidRDefault="000A5FDC">
      <w:r>
        <w:t>2- Essential elements in human body</w:t>
      </w:r>
    </w:p>
    <w:p w:rsidR="000A5FDC" w:rsidRDefault="000A5FDC">
      <w:hyperlink r:id="rId5" w:history="1">
        <w:r>
          <w:rPr>
            <w:rStyle w:val="Hyperlink"/>
          </w:rPr>
          <w:t>https://www.slideshare.net/rushidave/abc-48110909</w:t>
        </w:r>
      </w:hyperlink>
    </w:p>
    <w:p w:rsidR="000A5FDC" w:rsidRDefault="000A5FDC">
      <w:hyperlink r:id="rId6" w:history="1">
        <w:r>
          <w:rPr>
            <w:rStyle w:val="Hyperlink"/>
          </w:rPr>
          <w:t>https://www.slideshare.net/Akash_12/role-of-essential-and-trace-metal-is-biological</w:t>
        </w:r>
      </w:hyperlink>
    </w:p>
    <w:sectPr w:rsidR="000A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5FDC"/>
    <w:rsid w:val="000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ideshare.net/Akash_12/role-of-essential-and-trace-metal-is-biological" TargetMode="External"/><Relationship Id="rId5" Type="http://schemas.openxmlformats.org/officeDocument/2006/relationships/hyperlink" Target="https://www.slideshare.net/rushidave/abc-48110909" TargetMode="External"/><Relationship Id="rId4" Type="http://schemas.openxmlformats.org/officeDocument/2006/relationships/hyperlink" Target="https://www.slideshare.net/manjuprasad16/essential-trace-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2020-05-13T05:41:00Z</dcterms:created>
  <dcterms:modified xsi:type="dcterms:W3CDTF">2020-05-13T05:46:00Z</dcterms:modified>
</cp:coreProperties>
</file>